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FA" w:rsidRPr="00B86D85" w:rsidRDefault="00A1759F" w:rsidP="00ED6A7D">
      <w:pPr>
        <w:spacing w:line="360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B86D85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様式１</w:t>
      </w:r>
      <w:r w:rsidR="00596494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-B</w:t>
      </w:r>
      <w:r w:rsidR="00ED6A7D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 xml:space="preserve"> </w:t>
      </w:r>
      <w:r w:rsidRPr="00B86D85">
        <w:rPr>
          <w:rFonts w:asciiTheme="majorEastAsia" w:eastAsiaTheme="majorEastAsia" w:hAnsiTheme="majorEastAsia" w:hint="eastAsia"/>
          <w:b/>
          <w:sz w:val="22"/>
        </w:rPr>
        <w:t xml:space="preserve">　</w:t>
      </w:r>
      <w:bookmarkStart w:id="0" w:name="_GoBack"/>
      <w:bookmarkEnd w:id="0"/>
      <w:r w:rsidRPr="00B86D8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B86D85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="003F5D5C" w:rsidRPr="00B86D85">
        <w:rPr>
          <w:rFonts w:asciiTheme="majorEastAsia" w:eastAsiaTheme="majorEastAsia" w:hAnsiTheme="majorEastAsia" w:hint="eastAsia"/>
          <w:b/>
          <w:sz w:val="22"/>
        </w:rPr>
        <w:t>日本周産期メンタルヘルス学会：自己申告による</w:t>
      </w:r>
      <w:r w:rsidR="00755EA1" w:rsidRPr="00B86D85">
        <w:rPr>
          <w:rFonts w:asciiTheme="majorEastAsia" w:eastAsiaTheme="majorEastAsia" w:hAnsiTheme="majorEastAsia" w:hint="eastAsia"/>
          <w:b/>
          <w:sz w:val="22"/>
        </w:rPr>
        <w:t>ＣＯＩ</w:t>
      </w:r>
      <w:r w:rsidR="003F5D5C" w:rsidRPr="00B86D85">
        <w:rPr>
          <w:rFonts w:asciiTheme="majorEastAsia" w:eastAsiaTheme="majorEastAsia" w:hAnsiTheme="majorEastAsia" w:hint="eastAsia"/>
          <w:b/>
          <w:sz w:val="22"/>
        </w:rPr>
        <w:t>報告書</w:t>
      </w:r>
    </w:p>
    <w:p w:rsidR="003F5D5C" w:rsidRPr="00ED6A7D" w:rsidRDefault="006C3330" w:rsidP="00B86D85">
      <w:pPr>
        <w:spacing w:line="360" w:lineRule="auto"/>
        <w:ind w:firstLineChars="200" w:firstLine="360"/>
        <w:jc w:val="left"/>
        <w:rPr>
          <w:rFonts w:asciiTheme="majorEastAsia" w:eastAsiaTheme="majorEastAsia" w:hAnsiTheme="majorEastAsia"/>
          <w:sz w:val="18"/>
          <w:szCs w:val="18"/>
        </w:rPr>
      </w:pPr>
      <w:r w:rsidRPr="00ED6A7D">
        <w:rPr>
          <w:rFonts w:asciiTheme="majorEastAsia" w:eastAsiaTheme="majorEastAsia" w:hAnsiTheme="majorEastAsia" w:hint="eastAsia"/>
          <w:sz w:val="18"/>
          <w:szCs w:val="18"/>
        </w:rPr>
        <w:t>筆頭</w:t>
      </w:r>
      <w:r w:rsidR="00596494" w:rsidRPr="00ED6A7D">
        <w:rPr>
          <w:rFonts w:asciiTheme="majorEastAsia" w:eastAsiaTheme="majorEastAsia" w:hAnsiTheme="majorEastAsia" w:hint="eastAsia"/>
          <w:sz w:val="18"/>
          <w:szCs w:val="18"/>
        </w:rPr>
        <w:t>発表者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</w:rPr>
        <w:t>名：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</w:t>
      </w:r>
      <w:r w:rsidR="00B86D85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2F5BA0"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</w:p>
    <w:p w:rsidR="003F5D5C" w:rsidRPr="00ED6A7D" w:rsidRDefault="00596494" w:rsidP="00B86D85">
      <w:pPr>
        <w:spacing w:line="360" w:lineRule="auto"/>
        <w:ind w:firstLineChars="200" w:firstLine="360"/>
        <w:jc w:val="left"/>
        <w:rPr>
          <w:rFonts w:asciiTheme="majorEastAsia" w:eastAsiaTheme="majorEastAsia" w:hAnsiTheme="majorEastAsia"/>
          <w:sz w:val="18"/>
          <w:szCs w:val="18"/>
        </w:rPr>
      </w:pPr>
      <w:r w:rsidRPr="00ED6A7D">
        <w:rPr>
          <w:rFonts w:asciiTheme="majorEastAsia" w:eastAsiaTheme="majorEastAsia" w:hAnsiTheme="majorEastAsia" w:hint="eastAsia"/>
          <w:sz w:val="18"/>
          <w:szCs w:val="18"/>
        </w:rPr>
        <w:t>発表演題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</w:rPr>
        <w:t>名：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</w:t>
      </w:r>
      <w:r w:rsidR="00B86D85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  <w:r w:rsidR="00B86D85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　　</w:t>
      </w:r>
      <w:r w:rsidR="00B174D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2F5BA0"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</w:t>
      </w:r>
      <w:r w:rsidR="003F5D5C"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</w:p>
    <w:p w:rsidR="007403C9" w:rsidRPr="00B86D85" w:rsidRDefault="003F5D5C" w:rsidP="00B86D85">
      <w:pPr>
        <w:rPr>
          <w:rFonts w:asciiTheme="majorEastAsia" w:eastAsiaTheme="majorEastAsia" w:hAnsiTheme="majorEastAsia"/>
          <w:sz w:val="17"/>
          <w:szCs w:val="17"/>
        </w:rPr>
      </w:pPr>
      <w:r w:rsidRPr="00ED6A7D">
        <w:rPr>
          <w:rFonts w:asciiTheme="majorEastAsia" w:eastAsiaTheme="majorEastAsia" w:hAnsiTheme="majorEastAsia" w:hint="eastAsia"/>
          <w:sz w:val="17"/>
          <w:szCs w:val="17"/>
        </w:rPr>
        <w:t>（</w:t>
      </w:r>
      <w:r w:rsidR="006C3330" w:rsidRPr="00ED6A7D">
        <w:rPr>
          <w:rFonts w:asciiTheme="majorEastAsia" w:eastAsiaTheme="majorEastAsia" w:hAnsiTheme="majorEastAsia" w:hint="eastAsia"/>
          <w:b/>
          <w:sz w:val="17"/>
          <w:szCs w:val="17"/>
          <w:u w:val="single"/>
        </w:rPr>
        <w:t>筆頭</w:t>
      </w:r>
      <w:r w:rsidR="00596494" w:rsidRPr="00ED6A7D">
        <w:rPr>
          <w:rFonts w:asciiTheme="majorEastAsia" w:eastAsiaTheme="majorEastAsia" w:hAnsiTheme="majorEastAsia" w:hint="eastAsia"/>
          <w:b/>
          <w:sz w:val="17"/>
          <w:szCs w:val="17"/>
          <w:u w:val="single"/>
        </w:rPr>
        <w:t>発表者</w:t>
      </w:r>
      <w:r w:rsidR="006C3330" w:rsidRPr="00ED6A7D">
        <w:rPr>
          <w:rFonts w:asciiTheme="majorEastAsia" w:eastAsiaTheme="majorEastAsia" w:hAnsiTheme="majorEastAsia" w:hint="eastAsia"/>
          <w:sz w:val="17"/>
          <w:szCs w:val="17"/>
        </w:rPr>
        <w:t>について演題登録</w:t>
      </w:r>
      <w:r w:rsidRPr="00ED6A7D">
        <w:rPr>
          <w:rFonts w:asciiTheme="majorEastAsia" w:eastAsiaTheme="majorEastAsia" w:hAnsiTheme="majorEastAsia" w:hint="eastAsia"/>
          <w:sz w:val="17"/>
          <w:szCs w:val="17"/>
        </w:rPr>
        <w:t>時から遡って過去１年間以内での</w:t>
      </w:r>
      <w:r w:rsidR="00596494" w:rsidRPr="00ED6A7D">
        <w:rPr>
          <w:rFonts w:asciiTheme="majorEastAsia" w:eastAsiaTheme="majorEastAsia" w:hAnsiTheme="majorEastAsia" w:hint="eastAsia"/>
          <w:b/>
          <w:sz w:val="17"/>
          <w:szCs w:val="17"/>
          <w:u w:val="single"/>
        </w:rPr>
        <w:t>発表</w:t>
      </w:r>
      <w:r w:rsidRPr="00ED6A7D">
        <w:rPr>
          <w:rFonts w:asciiTheme="majorEastAsia" w:eastAsiaTheme="majorEastAsia" w:hAnsiTheme="majorEastAsia" w:hint="eastAsia"/>
          <w:b/>
          <w:sz w:val="17"/>
          <w:szCs w:val="17"/>
          <w:u w:val="single"/>
        </w:rPr>
        <w:t>内容に関係</w:t>
      </w:r>
      <w:r w:rsidRPr="004D3F1C">
        <w:rPr>
          <w:rFonts w:asciiTheme="majorEastAsia" w:eastAsiaTheme="majorEastAsia" w:hAnsiTheme="majorEastAsia" w:hint="eastAsia"/>
          <w:b/>
          <w:sz w:val="17"/>
          <w:szCs w:val="17"/>
          <w:u w:val="single"/>
        </w:rPr>
        <w:t>する</w:t>
      </w:r>
      <w:r w:rsidRPr="004D3F1C">
        <w:rPr>
          <w:rFonts w:asciiTheme="majorEastAsia" w:eastAsiaTheme="majorEastAsia" w:hAnsiTheme="majorEastAsia" w:hint="eastAsia"/>
          <w:sz w:val="17"/>
          <w:szCs w:val="17"/>
        </w:rPr>
        <w:t>企業・組織または団体</w:t>
      </w:r>
      <w:r w:rsidRPr="00B86D85">
        <w:rPr>
          <w:rFonts w:asciiTheme="majorEastAsia" w:eastAsiaTheme="majorEastAsia" w:hAnsiTheme="majorEastAsia" w:hint="eastAsia"/>
          <w:sz w:val="17"/>
          <w:szCs w:val="17"/>
        </w:rPr>
        <w:t>との</w:t>
      </w:r>
      <w:r w:rsidR="00654314" w:rsidRPr="00B86D85">
        <w:rPr>
          <w:rFonts w:asciiTheme="majorEastAsia" w:eastAsiaTheme="majorEastAsia" w:hAnsiTheme="majorEastAsia" w:hint="eastAsia"/>
          <w:sz w:val="17"/>
          <w:szCs w:val="17"/>
        </w:rPr>
        <w:t>COI</w:t>
      </w:r>
      <w:r w:rsidRPr="00B86D85">
        <w:rPr>
          <w:rFonts w:asciiTheme="majorEastAsia" w:eastAsiaTheme="majorEastAsia" w:hAnsiTheme="majorEastAsia" w:hint="eastAsia"/>
          <w:sz w:val="17"/>
          <w:szCs w:val="17"/>
        </w:rPr>
        <w:t>状態を記載）</w:t>
      </w:r>
    </w:p>
    <w:p w:rsidR="007403C9" w:rsidRPr="00B86D85" w:rsidRDefault="007403C9" w:rsidP="007403C9">
      <w:pPr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4340"/>
      </w:tblGrid>
      <w:tr w:rsidR="00DB33D6" w:rsidRPr="00B86D85" w:rsidTr="00B86D85">
        <w:trPr>
          <w:jc w:val="center"/>
        </w:trPr>
        <w:tc>
          <w:tcPr>
            <w:tcW w:w="3397" w:type="dxa"/>
            <w:vAlign w:val="center"/>
          </w:tcPr>
          <w:p w:rsidR="00DB33D6" w:rsidRPr="00B86D85" w:rsidRDefault="00DB33D6" w:rsidP="002D32D3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項</w:t>
            </w:r>
            <w:r w:rsidR="007403C9"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目</w:t>
            </w:r>
          </w:p>
        </w:tc>
        <w:tc>
          <w:tcPr>
            <w:tcW w:w="1276" w:type="dxa"/>
            <w:vAlign w:val="center"/>
          </w:tcPr>
          <w:p w:rsidR="00DB33D6" w:rsidRPr="00B86D85" w:rsidRDefault="00DB33D6" w:rsidP="002D32D3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該当の状況</w:t>
            </w:r>
          </w:p>
        </w:tc>
        <w:tc>
          <w:tcPr>
            <w:tcW w:w="4340" w:type="dxa"/>
          </w:tcPr>
          <w:p w:rsidR="00DB33D6" w:rsidRPr="00B86D85" w:rsidRDefault="00DB33D6" w:rsidP="007403C9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有であれば、著者名：企業名などの記載</w:t>
            </w:r>
          </w:p>
          <w:p w:rsidR="00DB33D6" w:rsidRPr="00B86D85" w:rsidRDefault="00755EA1" w:rsidP="00275F4C">
            <w:pPr>
              <w:spacing w:line="28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(</w:t>
            </w:r>
            <w:r w:rsidR="00DB33D6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例</w:t>
            </w: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)</w:t>
            </w:r>
            <w:r w:rsidR="00DB33D6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日本太郎：大西洋</w:t>
            </w:r>
            <w:r w:rsidR="00624DA5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製薬</w:t>
            </w:r>
            <w:r w:rsidR="00DB33D6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、富士山高志：ABC製薬</w:t>
            </w: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B33D6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報酬額</w:t>
            </w:r>
          </w:p>
          <w:p w:rsidR="00DB33D6" w:rsidRPr="00B86D85" w:rsidRDefault="00DB33D6" w:rsidP="00E27DF3">
            <w:pPr>
              <w:spacing w:line="280" w:lineRule="exac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１つの企業・団体から年間</w:t>
            </w:r>
            <w:r w:rsidR="00DE2657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100</w:t>
            </w: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万円以上</w:t>
            </w:r>
          </w:p>
        </w:tc>
        <w:tc>
          <w:tcPr>
            <w:tcW w:w="1276" w:type="dxa"/>
            <w:vAlign w:val="center"/>
          </w:tcPr>
          <w:p w:rsidR="00DB33D6" w:rsidRPr="00B86D85" w:rsidRDefault="00B46FBF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B33D6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株式の利益</w:t>
            </w:r>
          </w:p>
          <w:p w:rsidR="00DB33D6" w:rsidRPr="00B86D85" w:rsidRDefault="00DB33D6" w:rsidP="00E27DF3">
            <w:pPr>
              <w:spacing w:line="280" w:lineRule="exact"/>
              <w:ind w:leftChars="100" w:left="21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１つの企業から年間100万円以上。あるいは当該株式の５％以上保有</w:t>
            </w:r>
          </w:p>
        </w:tc>
        <w:tc>
          <w:tcPr>
            <w:tcW w:w="1276" w:type="dxa"/>
            <w:vAlign w:val="center"/>
          </w:tcPr>
          <w:p w:rsidR="00DB33D6" w:rsidRPr="00B86D85" w:rsidRDefault="004E56F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B33D6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特許使用料</w:t>
            </w:r>
          </w:p>
          <w:p w:rsidR="00DB33D6" w:rsidRPr="00B86D85" w:rsidRDefault="00DB33D6" w:rsidP="00E27DF3">
            <w:pPr>
              <w:spacing w:line="280" w:lineRule="exac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１つにつき年間100万円以上</w:t>
            </w:r>
          </w:p>
        </w:tc>
        <w:tc>
          <w:tcPr>
            <w:tcW w:w="1276" w:type="dxa"/>
            <w:vAlign w:val="center"/>
          </w:tcPr>
          <w:p w:rsidR="00DB33D6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B33D6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講演料</w:t>
            </w:r>
          </w:p>
          <w:p w:rsidR="00DB33D6" w:rsidRPr="00B86D85" w:rsidRDefault="00DB33D6" w:rsidP="00E27DF3">
            <w:pPr>
              <w:spacing w:line="280" w:lineRule="exac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1つの企業・団体から年間合計50万円以上</w:t>
            </w:r>
          </w:p>
        </w:tc>
        <w:tc>
          <w:tcPr>
            <w:tcW w:w="1276" w:type="dxa"/>
            <w:vAlign w:val="center"/>
          </w:tcPr>
          <w:p w:rsidR="00DB33D6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B33D6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原稿料</w:t>
            </w:r>
          </w:p>
          <w:p w:rsidR="00DB33D6" w:rsidRPr="00B86D85" w:rsidRDefault="00DB33D6" w:rsidP="00E27DF3">
            <w:pPr>
              <w:spacing w:line="280" w:lineRule="exac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1つの企業・団体から年間合計50万円以上</w:t>
            </w:r>
          </w:p>
        </w:tc>
        <w:tc>
          <w:tcPr>
            <w:tcW w:w="1276" w:type="dxa"/>
            <w:vAlign w:val="center"/>
          </w:tcPr>
          <w:p w:rsidR="00DB33D6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B33D6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研究費・助成金などの総額</w:t>
            </w:r>
          </w:p>
          <w:p w:rsidR="00DB33D6" w:rsidRPr="00B86D85" w:rsidRDefault="00B03806" w:rsidP="00E27DF3">
            <w:pPr>
              <w:spacing w:line="280" w:lineRule="exact"/>
              <w:ind w:leftChars="100" w:left="21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1つの企業・団体から所属部署に支払われた年間総額が200万円以上</w:t>
            </w:r>
          </w:p>
        </w:tc>
        <w:tc>
          <w:tcPr>
            <w:tcW w:w="1276" w:type="dxa"/>
            <w:vAlign w:val="center"/>
          </w:tcPr>
          <w:p w:rsidR="00DB33D6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B33D6" w:rsidRPr="00B86D85" w:rsidTr="00B86D85">
        <w:trPr>
          <w:jc w:val="center"/>
        </w:trPr>
        <w:tc>
          <w:tcPr>
            <w:tcW w:w="3397" w:type="dxa"/>
          </w:tcPr>
          <w:p w:rsidR="00DB33D6" w:rsidRPr="00B86D85" w:rsidRDefault="00DA6683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奨学（奨励）寄付などの総額</w:t>
            </w:r>
          </w:p>
          <w:p w:rsidR="00DA6683" w:rsidRPr="00B86D85" w:rsidRDefault="00624DA5" w:rsidP="00E27DF3">
            <w:pPr>
              <w:spacing w:line="280" w:lineRule="exact"/>
              <w:ind w:leftChars="100" w:left="21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1つの企業・団体からの奨学寄付金を共有する所属部局（講座、分野あるいは研究室など）に支払われた年間総額が200 万円以上</w:t>
            </w:r>
          </w:p>
        </w:tc>
        <w:tc>
          <w:tcPr>
            <w:tcW w:w="1276" w:type="dxa"/>
            <w:vAlign w:val="center"/>
          </w:tcPr>
          <w:p w:rsidR="00DB33D6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B33D6" w:rsidRPr="00B86D85" w:rsidRDefault="00DB33D6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A6683" w:rsidRPr="00B86D85" w:rsidTr="00B86D85">
        <w:trPr>
          <w:jc w:val="center"/>
        </w:trPr>
        <w:tc>
          <w:tcPr>
            <w:tcW w:w="3397" w:type="dxa"/>
          </w:tcPr>
          <w:p w:rsidR="00DA6683" w:rsidRPr="00B86D85" w:rsidRDefault="00DA6683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企業などが提供する寄付講座</w:t>
            </w:r>
          </w:p>
          <w:p w:rsidR="00DA6683" w:rsidRPr="00B86D85" w:rsidRDefault="00DA6683" w:rsidP="00E27DF3">
            <w:pPr>
              <w:spacing w:line="280" w:lineRule="exact"/>
              <w:ind w:leftChars="100" w:left="21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（企業</w:t>
            </w:r>
            <w:r w:rsidR="00B46FBF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など</w:t>
            </w: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  <w:r w:rsidR="00B46FBF"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の寄付講座に所属している場合に記載）</w:t>
            </w:r>
          </w:p>
        </w:tc>
        <w:tc>
          <w:tcPr>
            <w:tcW w:w="1276" w:type="dxa"/>
            <w:vAlign w:val="center"/>
          </w:tcPr>
          <w:p w:rsidR="00DA6683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A6683" w:rsidRPr="00B86D85" w:rsidRDefault="00DA6683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A6683" w:rsidRPr="00B86D85" w:rsidTr="00B86D85">
        <w:trPr>
          <w:jc w:val="center"/>
        </w:trPr>
        <w:tc>
          <w:tcPr>
            <w:tcW w:w="3397" w:type="dxa"/>
          </w:tcPr>
          <w:p w:rsidR="00DA6683" w:rsidRPr="00B86D85" w:rsidRDefault="00B46FBF" w:rsidP="00E27DF3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旅費・贈答品などの受領</w:t>
            </w:r>
          </w:p>
          <w:p w:rsidR="00B03806" w:rsidRPr="00B86D85" w:rsidRDefault="00B46FBF" w:rsidP="00DE2657">
            <w:pPr>
              <w:spacing w:line="280" w:lineRule="exac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86D85">
              <w:rPr>
                <w:rFonts w:asciiTheme="majorEastAsia" w:eastAsiaTheme="majorEastAsia" w:hAnsiTheme="majorEastAsia" w:hint="eastAsia"/>
                <w:sz w:val="14"/>
                <w:szCs w:val="14"/>
              </w:rPr>
              <w:t>1つの企業・団体から年間5万円以上</w:t>
            </w:r>
          </w:p>
        </w:tc>
        <w:tc>
          <w:tcPr>
            <w:tcW w:w="1276" w:type="dxa"/>
            <w:vAlign w:val="center"/>
          </w:tcPr>
          <w:p w:rsidR="00DA6683" w:rsidRPr="00B86D85" w:rsidRDefault="00755EA1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6D85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4340" w:type="dxa"/>
          </w:tcPr>
          <w:p w:rsidR="00DA6683" w:rsidRPr="00B86D85" w:rsidRDefault="00DA6683" w:rsidP="000730ED">
            <w:pPr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DE2657" w:rsidRPr="00ED6A7D" w:rsidRDefault="005078A4">
      <w:pPr>
        <w:rPr>
          <w:rFonts w:asciiTheme="majorEastAsia" w:eastAsiaTheme="majorEastAsia" w:hAnsiTheme="majorEastAsia"/>
          <w:sz w:val="18"/>
          <w:szCs w:val="18"/>
        </w:rPr>
      </w:pPr>
      <w:r w:rsidRPr="00B86D85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</w:t>
      </w:r>
      <w:r w:rsidRPr="00B86D85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810E6C" w:rsidRPr="00B86D85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B86D85">
        <w:rPr>
          <w:rFonts w:asciiTheme="majorEastAsia" w:eastAsiaTheme="majorEastAsia" w:hAnsiTheme="majorEastAsia" w:hint="eastAsia"/>
          <w:sz w:val="16"/>
          <w:szCs w:val="16"/>
        </w:rPr>
        <w:t xml:space="preserve">　　　　</w:t>
      </w:r>
      <w:r w:rsidR="00810E6C" w:rsidRPr="00B86D85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  <w:r w:rsidR="00624DA5" w:rsidRPr="00B86D85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B86D85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624DA5" w:rsidRPr="00B86D85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  <w:r w:rsidRPr="00ED6A7D">
        <w:rPr>
          <w:rFonts w:asciiTheme="majorEastAsia" w:eastAsiaTheme="majorEastAsia" w:hAnsiTheme="majorEastAsia" w:hint="eastAsia"/>
          <w:sz w:val="18"/>
          <w:szCs w:val="18"/>
        </w:rPr>
        <w:t>（本</w:t>
      </w:r>
      <w:r w:rsidR="00654314" w:rsidRPr="00ED6A7D">
        <w:rPr>
          <w:rFonts w:asciiTheme="majorEastAsia" w:eastAsiaTheme="majorEastAsia" w:hAnsiTheme="majorEastAsia" w:hint="eastAsia"/>
          <w:sz w:val="18"/>
          <w:szCs w:val="18"/>
        </w:rPr>
        <w:t>COI</w:t>
      </w:r>
      <w:r w:rsidRPr="00ED6A7D">
        <w:rPr>
          <w:rFonts w:asciiTheme="majorEastAsia" w:eastAsiaTheme="majorEastAsia" w:hAnsiTheme="majorEastAsia" w:hint="eastAsia"/>
          <w:sz w:val="18"/>
          <w:szCs w:val="18"/>
        </w:rPr>
        <w:t>申告書は</w:t>
      </w:r>
      <w:r w:rsidR="00596494" w:rsidRPr="00ED6A7D">
        <w:rPr>
          <w:rFonts w:asciiTheme="majorEastAsia" w:eastAsiaTheme="majorEastAsia" w:hAnsiTheme="majorEastAsia" w:hint="eastAsia"/>
          <w:sz w:val="18"/>
          <w:szCs w:val="18"/>
        </w:rPr>
        <w:t>発表</w:t>
      </w:r>
      <w:r w:rsidRPr="00ED6A7D">
        <w:rPr>
          <w:rFonts w:asciiTheme="majorEastAsia" w:eastAsiaTheme="majorEastAsia" w:hAnsiTheme="majorEastAsia" w:hint="eastAsia"/>
          <w:sz w:val="18"/>
          <w:szCs w:val="18"/>
        </w:rPr>
        <w:t>後2年間保管されます）</w:t>
      </w:r>
    </w:p>
    <w:p w:rsidR="007403C9" w:rsidRPr="00ED6A7D" w:rsidRDefault="007403C9">
      <w:pPr>
        <w:rPr>
          <w:rFonts w:asciiTheme="majorEastAsia" w:eastAsiaTheme="majorEastAsia" w:hAnsiTheme="majorEastAsia"/>
          <w:sz w:val="18"/>
          <w:szCs w:val="18"/>
        </w:rPr>
      </w:pPr>
    </w:p>
    <w:p w:rsidR="005078A4" w:rsidRPr="00ED6A7D" w:rsidRDefault="005078A4" w:rsidP="007403C9">
      <w:pPr>
        <w:snapToGrid w:val="0"/>
        <w:ind w:firstLine="839"/>
        <w:rPr>
          <w:rFonts w:asciiTheme="majorEastAsia" w:eastAsiaTheme="majorEastAsia" w:hAnsiTheme="majorEastAsia"/>
          <w:sz w:val="18"/>
          <w:szCs w:val="18"/>
        </w:rPr>
      </w:pPr>
      <w:r w:rsidRPr="00ED6A7D">
        <w:rPr>
          <w:rFonts w:asciiTheme="majorEastAsia" w:eastAsiaTheme="majorEastAsia" w:hAnsiTheme="majorEastAsia" w:hint="eastAsia"/>
          <w:sz w:val="18"/>
          <w:szCs w:val="18"/>
        </w:rPr>
        <w:t>（申告日）　　　　　年　　月　　日</w:t>
      </w:r>
    </w:p>
    <w:p w:rsidR="00B86D85" w:rsidRPr="00ED6A7D" w:rsidRDefault="00B86D85" w:rsidP="007403C9">
      <w:pPr>
        <w:snapToGrid w:val="0"/>
        <w:ind w:firstLine="839"/>
        <w:rPr>
          <w:rFonts w:asciiTheme="majorEastAsia" w:eastAsiaTheme="majorEastAsia" w:hAnsiTheme="majorEastAsia"/>
          <w:sz w:val="18"/>
          <w:szCs w:val="18"/>
        </w:rPr>
      </w:pPr>
    </w:p>
    <w:p w:rsidR="00DE2657" w:rsidRPr="00ED6A7D" w:rsidRDefault="005078A4" w:rsidP="00B86D85">
      <w:pPr>
        <w:spacing w:line="276" w:lineRule="auto"/>
        <w:ind w:firstLineChars="550" w:firstLine="990"/>
        <w:rPr>
          <w:rFonts w:asciiTheme="majorEastAsia" w:eastAsiaTheme="majorEastAsia" w:hAnsiTheme="majorEastAsia"/>
          <w:sz w:val="18"/>
          <w:szCs w:val="18"/>
        </w:rPr>
      </w:pPr>
      <w:r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申告者（署名）　　</w:t>
      </w:r>
      <w:r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764F25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  <w:r w:rsidR="00B86D85"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</w:t>
      </w:r>
      <w:r w:rsidRPr="00ED6A7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</w:t>
      </w:r>
      <w:r w:rsidRPr="00ED6A7D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86D85" w:rsidRPr="00ED6A7D">
        <w:rPr>
          <w:rFonts w:asciiTheme="majorEastAsia" w:eastAsiaTheme="majorEastAsia" w:hAnsiTheme="majorEastAsia" w:hint="eastAsia"/>
          <w:sz w:val="18"/>
          <w:szCs w:val="18"/>
        </w:rPr>
        <w:t>㊞</w:t>
      </w:r>
    </w:p>
    <w:p w:rsidR="00B86D85" w:rsidRPr="00ED6A7D" w:rsidRDefault="00B86D85" w:rsidP="00DE2657">
      <w:pPr>
        <w:spacing w:line="276" w:lineRule="auto"/>
        <w:ind w:firstLineChars="800" w:firstLine="1440"/>
        <w:rPr>
          <w:rFonts w:asciiTheme="majorEastAsia" w:eastAsiaTheme="majorEastAsia" w:hAnsiTheme="majorEastAsia"/>
          <w:sz w:val="18"/>
          <w:szCs w:val="18"/>
        </w:rPr>
      </w:pPr>
    </w:p>
    <w:p w:rsidR="005E1747" w:rsidRPr="00ED6A7D" w:rsidRDefault="005078A4" w:rsidP="006C3330">
      <w:pPr>
        <w:snapToGrid w:val="0"/>
        <w:spacing w:line="360" w:lineRule="auto"/>
        <w:ind w:leftChars="100" w:left="210"/>
        <w:jc w:val="left"/>
        <w:rPr>
          <w:rFonts w:asciiTheme="majorEastAsia" w:eastAsiaTheme="majorEastAsia" w:hAnsiTheme="majorEastAsia"/>
          <w:sz w:val="18"/>
          <w:szCs w:val="18"/>
        </w:rPr>
      </w:pPr>
      <w:r w:rsidRPr="00ED6A7D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596494" w:rsidRPr="00ED6A7D">
        <w:rPr>
          <w:rFonts w:asciiTheme="majorEastAsia" w:eastAsiaTheme="majorEastAsia" w:hAnsiTheme="majorEastAsia" w:hint="eastAsia"/>
          <w:sz w:val="18"/>
          <w:szCs w:val="18"/>
        </w:rPr>
        <w:t>COI</w:t>
      </w:r>
      <w:r w:rsidR="00D65DCA" w:rsidRPr="00ED6A7D">
        <w:rPr>
          <w:rFonts w:asciiTheme="majorEastAsia" w:eastAsiaTheme="majorEastAsia" w:hAnsiTheme="majorEastAsia" w:hint="eastAsia"/>
          <w:sz w:val="18"/>
          <w:szCs w:val="18"/>
        </w:rPr>
        <w:t>状態の有無にかかわらず、</w:t>
      </w:r>
      <w:r w:rsidR="00596494" w:rsidRPr="00ED6A7D">
        <w:rPr>
          <w:rFonts w:asciiTheme="majorEastAsia" w:eastAsiaTheme="majorEastAsia" w:hAnsiTheme="majorEastAsia" w:hint="eastAsia"/>
          <w:sz w:val="18"/>
          <w:szCs w:val="18"/>
        </w:rPr>
        <w:t>発表時にスライドもしくはポスターでCOI状態を開示していただきます。それぞれの様式</w:t>
      </w:r>
      <w:r w:rsidR="00D65DCA" w:rsidRPr="00ED6A7D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596494" w:rsidRPr="00ED6A7D">
        <w:rPr>
          <w:rFonts w:asciiTheme="majorEastAsia" w:eastAsiaTheme="majorEastAsia" w:hAnsiTheme="majorEastAsia" w:hint="eastAsia"/>
          <w:sz w:val="18"/>
          <w:szCs w:val="18"/>
        </w:rPr>
        <w:t>サンプル</w:t>
      </w:r>
      <w:r w:rsidR="00D65DCA" w:rsidRPr="00ED6A7D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596494" w:rsidRPr="00ED6A7D">
        <w:rPr>
          <w:rFonts w:asciiTheme="majorEastAsia" w:eastAsiaTheme="majorEastAsia" w:hAnsiTheme="majorEastAsia" w:hint="eastAsia"/>
          <w:sz w:val="18"/>
          <w:szCs w:val="18"/>
        </w:rPr>
        <w:t>につきましては、</w:t>
      </w:r>
      <w:r w:rsidR="006C3330" w:rsidRPr="00ED6A7D">
        <w:rPr>
          <w:rFonts w:asciiTheme="majorEastAsia" w:eastAsiaTheme="majorEastAsia" w:hAnsiTheme="majorEastAsia" w:hint="eastAsia"/>
          <w:sz w:val="18"/>
          <w:szCs w:val="18"/>
        </w:rPr>
        <w:t>日本周産期メンタルヘルス学会</w:t>
      </w:r>
      <w:r w:rsidR="00D65DCA" w:rsidRPr="00ED6A7D">
        <w:rPr>
          <w:rFonts w:asciiTheme="majorEastAsia" w:eastAsiaTheme="majorEastAsia" w:hAnsiTheme="majorEastAsia" w:hint="eastAsia"/>
          <w:sz w:val="18"/>
          <w:szCs w:val="18"/>
        </w:rPr>
        <w:t>HP</w:t>
      </w:r>
      <w:r w:rsidR="006C3330" w:rsidRPr="00ED6A7D">
        <w:rPr>
          <w:rFonts w:asciiTheme="majorEastAsia" w:eastAsiaTheme="majorEastAsia" w:hAnsiTheme="majorEastAsia" w:hint="eastAsia"/>
          <w:sz w:val="18"/>
          <w:szCs w:val="18"/>
        </w:rPr>
        <w:t>「利益相反（COI</w:t>
      </w:r>
      <w:r w:rsidR="006C3330" w:rsidRPr="00ED6A7D">
        <w:rPr>
          <w:rFonts w:asciiTheme="majorEastAsia" w:eastAsiaTheme="majorEastAsia" w:hAnsiTheme="majorEastAsia"/>
          <w:sz w:val="18"/>
          <w:szCs w:val="18"/>
        </w:rPr>
        <w:t>）</w:t>
      </w:r>
      <w:r w:rsidR="006C3330" w:rsidRPr="00ED6A7D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DC03E6" w:rsidRPr="00ED6A7D">
        <w:rPr>
          <w:rFonts w:asciiTheme="majorEastAsia" w:eastAsiaTheme="majorEastAsia" w:hAnsiTheme="majorEastAsia" w:hint="eastAsia"/>
          <w:sz w:val="18"/>
          <w:szCs w:val="18"/>
        </w:rPr>
        <w:t>にてご確認ください。</w:t>
      </w:r>
    </w:p>
    <w:sectPr w:rsidR="005E1747" w:rsidRPr="00ED6A7D" w:rsidSect="00B86D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44" w:rsidRDefault="00753C44" w:rsidP="00B46FBF">
      <w:r>
        <w:separator/>
      </w:r>
    </w:p>
  </w:endnote>
  <w:endnote w:type="continuationSeparator" w:id="0">
    <w:p w:rsidR="00753C44" w:rsidRDefault="00753C44" w:rsidP="00B4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44" w:rsidRDefault="00753C44" w:rsidP="00B46FBF">
      <w:r>
        <w:separator/>
      </w:r>
    </w:p>
  </w:footnote>
  <w:footnote w:type="continuationSeparator" w:id="0">
    <w:p w:rsidR="00753C44" w:rsidRDefault="00753C44" w:rsidP="00B4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3EE9"/>
    <w:multiLevelType w:val="hybridMultilevel"/>
    <w:tmpl w:val="29AE5494"/>
    <w:lvl w:ilvl="0" w:tplc="943C5CF6">
      <w:start w:val="1"/>
      <w:numFmt w:val="decimalEnclosedCircle"/>
      <w:lvlText w:val="%1"/>
      <w:lvlJc w:val="left"/>
      <w:pPr>
        <w:ind w:left="22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">
    <w:nsid w:val="78400262"/>
    <w:multiLevelType w:val="hybridMultilevel"/>
    <w:tmpl w:val="59FC73FA"/>
    <w:lvl w:ilvl="0" w:tplc="48F07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7C"/>
    <w:rsid w:val="0001626A"/>
    <w:rsid w:val="000730ED"/>
    <w:rsid w:val="00082583"/>
    <w:rsid w:val="000915F5"/>
    <w:rsid w:val="000C0537"/>
    <w:rsid w:val="00102EB2"/>
    <w:rsid w:val="00140769"/>
    <w:rsid w:val="001846E6"/>
    <w:rsid w:val="001D5473"/>
    <w:rsid w:val="00264C49"/>
    <w:rsid w:val="00275F4C"/>
    <w:rsid w:val="002B0936"/>
    <w:rsid w:val="002D32D3"/>
    <w:rsid w:val="002F5BA0"/>
    <w:rsid w:val="00302ACC"/>
    <w:rsid w:val="00323BA8"/>
    <w:rsid w:val="00326244"/>
    <w:rsid w:val="00374A01"/>
    <w:rsid w:val="003B48FA"/>
    <w:rsid w:val="003C71E0"/>
    <w:rsid w:val="003F5D5C"/>
    <w:rsid w:val="00426D31"/>
    <w:rsid w:val="004334D8"/>
    <w:rsid w:val="004358C6"/>
    <w:rsid w:val="0047128C"/>
    <w:rsid w:val="004C44DB"/>
    <w:rsid w:val="004D3F1C"/>
    <w:rsid w:val="004E56F1"/>
    <w:rsid w:val="004F2D2D"/>
    <w:rsid w:val="005078A4"/>
    <w:rsid w:val="0051778F"/>
    <w:rsid w:val="00596494"/>
    <w:rsid w:val="005E1747"/>
    <w:rsid w:val="00624DA5"/>
    <w:rsid w:val="0064745F"/>
    <w:rsid w:val="00654314"/>
    <w:rsid w:val="00664752"/>
    <w:rsid w:val="0068042D"/>
    <w:rsid w:val="006B5D0E"/>
    <w:rsid w:val="006C3330"/>
    <w:rsid w:val="006F47BF"/>
    <w:rsid w:val="007403C9"/>
    <w:rsid w:val="00753C44"/>
    <w:rsid w:val="00755EA1"/>
    <w:rsid w:val="00764F25"/>
    <w:rsid w:val="0078687C"/>
    <w:rsid w:val="007B4120"/>
    <w:rsid w:val="00810E6C"/>
    <w:rsid w:val="008D2A1D"/>
    <w:rsid w:val="009732EE"/>
    <w:rsid w:val="00A1759F"/>
    <w:rsid w:val="00A32D0C"/>
    <w:rsid w:val="00A94582"/>
    <w:rsid w:val="00AF2DEB"/>
    <w:rsid w:val="00B03806"/>
    <w:rsid w:val="00B174DC"/>
    <w:rsid w:val="00B44EFB"/>
    <w:rsid w:val="00B46FBF"/>
    <w:rsid w:val="00B86D85"/>
    <w:rsid w:val="00B9337C"/>
    <w:rsid w:val="00BD29AC"/>
    <w:rsid w:val="00C50BAE"/>
    <w:rsid w:val="00CA2568"/>
    <w:rsid w:val="00CC14EE"/>
    <w:rsid w:val="00CC7688"/>
    <w:rsid w:val="00CD22F4"/>
    <w:rsid w:val="00D52F3B"/>
    <w:rsid w:val="00D65DCA"/>
    <w:rsid w:val="00D77D5B"/>
    <w:rsid w:val="00DA6683"/>
    <w:rsid w:val="00DB33D6"/>
    <w:rsid w:val="00DC0246"/>
    <w:rsid w:val="00DC03E6"/>
    <w:rsid w:val="00DE2657"/>
    <w:rsid w:val="00E27DF3"/>
    <w:rsid w:val="00E53926"/>
    <w:rsid w:val="00EC2BCE"/>
    <w:rsid w:val="00ED6A7D"/>
    <w:rsid w:val="00EF4423"/>
    <w:rsid w:val="00FB6EFD"/>
    <w:rsid w:val="00FD7AB4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3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6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6FBF"/>
  </w:style>
  <w:style w:type="paragraph" w:styleId="a7">
    <w:name w:val="footer"/>
    <w:basedOn w:val="a"/>
    <w:link w:val="a8"/>
    <w:uiPriority w:val="99"/>
    <w:unhideWhenUsed/>
    <w:rsid w:val="00B46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6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3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6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6FBF"/>
  </w:style>
  <w:style w:type="paragraph" w:styleId="a7">
    <w:name w:val="footer"/>
    <w:basedOn w:val="a"/>
    <w:link w:val="a8"/>
    <w:uiPriority w:val="99"/>
    <w:unhideWhenUsed/>
    <w:rsid w:val="00B46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F790-EDA0-4994-B3E2-CC27592E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渡部由美</dc:creator>
  <cp:lastModifiedBy>日本周産期メンタルヘルス研究会</cp:lastModifiedBy>
  <cp:revision>14</cp:revision>
  <cp:lastPrinted>2015-11-24T03:59:00Z</cp:lastPrinted>
  <dcterms:created xsi:type="dcterms:W3CDTF">2015-11-30T06:21:00Z</dcterms:created>
  <dcterms:modified xsi:type="dcterms:W3CDTF">2015-12-21T05:18:00Z</dcterms:modified>
</cp:coreProperties>
</file>